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8F" w:rsidRPr="002C22E7" w:rsidRDefault="00D1448F" w:rsidP="00D1448F">
      <w:pPr>
        <w:pStyle w:val="2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2C22E7">
        <w:rPr>
          <w:b/>
          <w:bCs/>
          <w:sz w:val="28"/>
          <w:szCs w:val="28"/>
          <w:lang w:val="uk-UA"/>
        </w:rPr>
        <w:t>ПЕРЕЛІК</w:t>
      </w:r>
    </w:p>
    <w:p w:rsidR="00D1448F" w:rsidRPr="002C22E7" w:rsidRDefault="00D1448F" w:rsidP="00D1448F">
      <w:pPr>
        <w:pStyle w:val="2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2C22E7">
        <w:rPr>
          <w:b/>
          <w:bCs/>
          <w:sz w:val="28"/>
          <w:szCs w:val="28"/>
          <w:lang w:val="uk-UA"/>
        </w:rPr>
        <w:t>відомостей, які належать до інформації з обмеженим доступом,</w:t>
      </w:r>
    </w:p>
    <w:p w:rsidR="00D1448F" w:rsidRPr="006C28B7" w:rsidRDefault="00D1448F" w:rsidP="00D1448F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2C22E7">
        <w:rPr>
          <w:b/>
          <w:bCs/>
          <w:sz w:val="28"/>
          <w:szCs w:val="28"/>
          <w:lang w:val="uk-UA"/>
        </w:rPr>
        <w:t xml:space="preserve">а також відомостей, які не містять ознак публічної </w:t>
      </w:r>
      <w:proofErr w:type="spellStart"/>
      <w:r w:rsidRPr="002C22E7">
        <w:rPr>
          <w:b/>
          <w:bCs/>
          <w:sz w:val="28"/>
          <w:szCs w:val="28"/>
          <w:lang w:val="uk-UA"/>
        </w:rPr>
        <w:t>інфо</w:t>
      </w:r>
      <w:r w:rsidRPr="006C28B7">
        <w:rPr>
          <w:b/>
          <w:bCs/>
          <w:sz w:val="28"/>
          <w:szCs w:val="28"/>
        </w:rPr>
        <w:t>рмації</w:t>
      </w:r>
      <w:proofErr w:type="spellEnd"/>
    </w:p>
    <w:p w:rsidR="00D1448F" w:rsidRPr="006C28B7" w:rsidRDefault="00D1448F" w:rsidP="00D1448F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D1448F" w:rsidRPr="006C28B7" w:rsidRDefault="00D1448F" w:rsidP="00D1448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C28B7">
        <w:rPr>
          <w:sz w:val="28"/>
          <w:szCs w:val="28"/>
        </w:rPr>
        <w:t>1</w:t>
      </w:r>
      <w:r w:rsidRPr="006C28B7">
        <w:rPr>
          <w:sz w:val="28"/>
          <w:szCs w:val="28"/>
          <w:lang w:val="uk-UA"/>
        </w:rPr>
        <w:t>.</w:t>
      </w:r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Публічною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інформацією</w:t>
      </w:r>
      <w:proofErr w:type="spellEnd"/>
      <w:r w:rsidRPr="006C28B7">
        <w:rPr>
          <w:sz w:val="28"/>
          <w:szCs w:val="28"/>
        </w:rPr>
        <w:t xml:space="preserve"> з </w:t>
      </w:r>
      <w:proofErr w:type="spellStart"/>
      <w:r w:rsidRPr="006C28B7">
        <w:rPr>
          <w:sz w:val="28"/>
          <w:szCs w:val="28"/>
        </w:rPr>
        <w:t>обмеженим</w:t>
      </w:r>
      <w:proofErr w:type="spellEnd"/>
      <w:r w:rsidRPr="006C28B7">
        <w:rPr>
          <w:sz w:val="28"/>
          <w:szCs w:val="28"/>
        </w:rPr>
        <w:t xml:space="preserve"> доступом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виконавчого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апарату</w:t>
      </w:r>
      <w:proofErr w:type="spellEnd"/>
      <w:proofErr w:type="gramStart"/>
      <w:r w:rsidRPr="006C28B7">
        <w:rPr>
          <w:sz w:val="28"/>
          <w:szCs w:val="28"/>
        </w:rPr>
        <w:t xml:space="preserve"> є:</w:t>
      </w:r>
      <w:proofErr w:type="gramEnd"/>
    </w:p>
    <w:p w:rsidR="00D1448F" w:rsidRPr="006C28B7" w:rsidRDefault="00D1448F" w:rsidP="00D1448F">
      <w:pPr>
        <w:pStyle w:val="2"/>
        <w:autoSpaceDE/>
        <w:autoSpaceDN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C28B7">
        <w:rPr>
          <w:sz w:val="28"/>
          <w:szCs w:val="28"/>
          <w:lang w:val="uk-UA"/>
        </w:rPr>
        <w:t xml:space="preserve">1) </w:t>
      </w:r>
      <w:proofErr w:type="spellStart"/>
      <w:r w:rsidRPr="006C28B7">
        <w:rPr>
          <w:sz w:val="28"/>
          <w:szCs w:val="28"/>
          <w:lang w:val="uk-UA"/>
        </w:rPr>
        <w:t>кон</w:t>
      </w:r>
      <w:r w:rsidRPr="006C28B7">
        <w:rPr>
          <w:sz w:val="28"/>
          <w:szCs w:val="28"/>
        </w:rPr>
        <w:t>фіденційна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інформація</w:t>
      </w:r>
      <w:proofErr w:type="spellEnd"/>
      <w:r w:rsidRPr="006C28B7">
        <w:rPr>
          <w:sz w:val="28"/>
          <w:szCs w:val="28"/>
        </w:rPr>
        <w:t xml:space="preserve"> – </w:t>
      </w:r>
      <w:proofErr w:type="spellStart"/>
      <w:r w:rsidRPr="006C28B7">
        <w:rPr>
          <w:sz w:val="28"/>
          <w:szCs w:val="28"/>
        </w:rPr>
        <w:t>інформація</w:t>
      </w:r>
      <w:proofErr w:type="spellEnd"/>
      <w:r w:rsidRPr="006C28B7">
        <w:rPr>
          <w:sz w:val="28"/>
          <w:szCs w:val="28"/>
        </w:rPr>
        <w:t xml:space="preserve">, доступ до </w:t>
      </w:r>
      <w:proofErr w:type="spellStart"/>
      <w:r w:rsidRPr="006C28B7">
        <w:rPr>
          <w:sz w:val="28"/>
          <w:szCs w:val="28"/>
        </w:rPr>
        <w:t>якої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обмежено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фізичною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або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юридичною</w:t>
      </w:r>
      <w:proofErr w:type="spellEnd"/>
      <w:r w:rsidRPr="006C28B7">
        <w:rPr>
          <w:sz w:val="28"/>
          <w:szCs w:val="28"/>
        </w:rPr>
        <w:t xml:space="preserve"> особою, </w:t>
      </w:r>
      <w:proofErr w:type="spellStart"/>
      <w:r w:rsidRPr="006C28B7">
        <w:rPr>
          <w:sz w:val="28"/>
          <w:szCs w:val="28"/>
        </w:rPr>
        <w:t>крім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суб'єктів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владних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повноважень</w:t>
      </w:r>
      <w:proofErr w:type="spellEnd"/>
      <w:r w:rsidRPr="006C28B7">
        <w:rPr>
          <w:sz w:val="28"/>
          <w:szCs w:val="28"/>
        </w:rPr>
        <w:t xml:space="preserve">, та яка </w:t>
      </w:r>
      <w:proofErr w:type="spellStart"/>
      <w:r w:rsidRPr="006C28B7">
        <w:rPr>
          <w:sz w:val="28"/>
          <w:szCs w:val="28"/>
        </w:rPr>
        <w:t>може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поширюватись</w:t>
      </w:r>
      <w:proofErr w:type="spellEnd"/>
      <w:r w:rsidRPr="006C28B7">
        <w:rPr>
          <w:sz w:val="28"/>
          <w:szCs w:val="28"/>
        </w:rPr>
        <w:t xml:space="preserve"> у </w:t>
      </w:r>
      <w:proofErr w:type="spellStart"/>
      <w:r w:rsidRPr="006C28B7">
        <w:rPr>
          <w:sz w:val="28"/>
          <w:szCs w:val="28"/>
        </w:rPr>
        <w:t>визначеному</w:t>
      </w:r>
      <w:proofErr w:type="spellEnd"/>
      <w:r w:rsidRPr="006C28B7">
        <w:rPr>
          <w:sz w:val="28"/>
          <w:szCs w:val="28"/>
        </w:rPr>
        <w:t xml:space="preserve"> ними порядку за </w:t>
      </w:r>
      <w:proofErr w:type="spellStart"/>
      <w:r w:rsidRPr="006C28B7">
        <w:rPr>
          <w:sz w:val="28"/>
          <w:szCs w:val="28"/>
        </w:rPr>
        <w:t>їхнім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бажанням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відповідно</w:t>
      </w:r>
      <w:proofErr w:type="spellEnd"/>
      <w:r w:rsidRPr="006C28B7">
        <w:rPr>
          <w:sz w:val="28"/>
          <w:szCs w:val="28"/>
        </w:rPr>
        <w:t xml:space="preserve"> до </w:t>
      </w:r>
      <w:proofErr w:type="spellStart"/>
      <w:r w:rsidRPr="006C28B7">
        <w:rPr>
          <w:sz w:val="28"/>
          <w:szCs w:val="28"/>
        </w:rPr>
        <w:t>передбачених</w:t>
      </w:r>
      <w:proofErr w:type="spellEnd"/>
      <w:r w:rsidRPr="006C28B7">
        <w:rPr>
          <w:sz w:val="28"/>
          <w:szCs w:val="28"/>
        </w:rPr>
        <w:t xml:space="preserve"> ними умов;</w:t>
      </w:r>
    </w:p>
    <w:p w:rsidR="00D1448F" w:rsidRPr="006C28B7" w:rsidRDefault="00D1448F" w:rsidP="00D1448F">
      <w:pPr>
        <w:pStyle w:val="2"/>
        <w:autoSpaceDE/>
        <w:autoSpaceDN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C28B7">
        <w:rPr>
          <w:sz w:val="28"/>
          <w:szCs w:val="28"/>
          <w:lang w:val="uk-UA"/>
        </w:rPr>
        <w:t xml:space="preserve">2) таємна інформація – інформація, яка містить державну, професійну, банківську таємницю, </w:t>
      </w:r>
      <w:proofErr w:type="spellStart"/>
      <w:r w:rsidRPr="006C28B7">
        <w:rPr>
          <w:sz w:val="28"/>
          <w:szCs w:val="28"/>
          <w:lang w:val="uk-UA"/>
        </w:rPr>
        <w:t>таємницю</w:t>
      </w:r>
      <w:proofErr w:type="spellEnd"/>
      <w:r w:rsidRPr="006C28B7">
        <w:rPr>
          <w:sz w:val="28"/>
          <w:szCs w:val="28"/>
          <w:lang w:val="uk-UA"/>
        </w:rPr>
        <w:t xml:space="preserve"> слідства та іншу передбачену законом таємницю, доступ до якої обмежується відповідно до частини другої статті 6 Закону України «Про доступ до публічної інформації» і розголошення якої може завдати шкоди особі, суспільству і державі;</w:t>
      </w:r>
    </w:p>
    <w:p w:rsidR="00D1448F" w:rsidRPr="006C28B7" w:rsidRDefault="00D1448F" w:rsidP="00D1448F">
      <w:pPr>
        <w:pStyle w:val="2"/>
        <w:autoSpaceDE/>
        <w:autoSpaceDN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6C28B7">
        <w:rPr>
          <w:sz w:val="28"/>
          <w:szCs w:val="28"/>
          <w:lang w:val="uk-UA"/>
        </w:rPr>
        <w:t xml:space="preserve">3) службова інформація – інформація, що міститься в документах, яким присвоєно гриф «для службового користування» відповідно до </w:t>
      </w:r>
      <w:r>
        <w:rPr>
          <w:sz w:val="28"/>
          <w:szCs w:val="28"/>
          <w:lang w:val="uk-UA"/>
        </w:rPr>
        <w:t xml:space="preserve">вимог чинного </w:t>
      </w:r>
      <w:r w:rsidRPr="006C28B7">
        <w:rPr>
          <w:sz w:val="28"/>
          <w:szCs w:val="28"/>
          <w:lang w:val="uk-UA"/>
        </w:rPr>
        <w:t>законодавства.</w:t>
      </w:r>
    </w:p>
    <w:p w:rsidR="00D1448F" w:rsidRPr="006C28B7" w:rsidRDefault="00D1448F" w:rsidP="00D1448F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6C28B7">
        <w:rPr>
          <w:sz w:val="28"/>
          <w:szCs w:val="28"/>
        </w:rPr>
        <w:t>2</w:t>
      </w:r>
      <w:r w:rsidRPr="006C28B7">
        <w:rPr>
          <w:sz w:val="28"/>
          <w:szCs w:val="28"/>
          <w:lang w:val="uk-UA"/>
        </w:rPr>
        <w:t>.</w:t>
      </w:r>
      <w:r w:rsidRPr="006C28B7">
        <w:rPr>
          <w:sz w:val="28"/>
          <w:szCs w:val="28"/>
        </w:rPr>
        <w:t xml:space="preserve"> Не </w:t>
      </w:r>
      <w:proofErr w:type="spellStart"/>
      <w:r w:rsidRPr="006C28B7">
        <w:rPr>
          <w:sz w:val="28"/>
          <w:szCs w:val="28"/>
        </w:rPr>
        <w:t>належить</w:t>
      </w:r>
      <w:proofErr w:type="spellEnd"/>
      <w:r w:rsidRPr="006C28B7">
        <w:rPr>
          <w:sz w:val="28"/>
          <w:szCs w:val="28"/>
        </w:rPr>
        <w:t xml:space="preserve"> до </w:t>
      </w:r>
      <w:proofErr w:type="spellStart"/>
      <w:r w:rsidRPr="006C28B7">
        <w:rPr>
          <w:sz w:val="28"/>
          <w:szCs w:val="28"/>
        </w:rPr>
        <w:t>публічної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 w:rsidRPr="006C28B7">
        <w:rPr>
          <w:sz w:val="28"/>
          <w:szCs w:val="28"/>
        </w:rPr>
        <w:t>ади</w:t>
      </w:r>
      <w:proofErr w:type="spellEnd"/>
      <w:proofErr w:type="gramEnd"/>
      <w:r w:rsidRPr="006C28B7">
        <w:rPr>
          <w:sz w:val="28"/>
          <w:szCs w:val="28"/>
        </w:rPr>
        <w:t xml:space="preserve"> </w:t>
      </w:r>
      <w:proofErr w:type="gramStart"/>
      <w:r w:rsidRPr="006C28B7">
        <w:rPr>
          <w:sz w:val="28"/>
          <w:szCs w:val="28"/>
        </w:rPr>
        <w:t>та</w:t>
      </w:r>
      <w:proofErr w:type="gramEnd"/>
      <w:r w:rsidRPr="006C28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її </w:t>
      </w:r>
      <w:proofErr w:type="spellStart"/>
      <w:r w:rsidRPr="006C28B7">
        <w:rPr>
          <w:sz w:val="28"/>
          <w:szCs w:val="28"/>
        </w:rPr>
        <w:t>виконавчого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апарату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інформація</w:t>
      </w:r>
      <w:proofErr w:type="spellEnd"/>
      <w:r w:rsidRPr="006C28B7">
        <w:rPr>
          <w:sz w:val="28"/>
          <w:szCs w:val="28"/>
        </w:rPr>
        <w:t xml:space="preserve">, яка на день </w:t>
      </w:r>
      <w:proofErr w:type="spellStart"/>
      <w:r w:rsidRPr="006C28B7">
        <w:rPr>
          <w:sz w:val="28"/>
          <w:szCs w:val="28"/>
        </w:rPr>
        <w:t>надходження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запиту</w:t>
      </w:r>
      <w:proofErr w:type="spellEnd"/>
      <w:r w:rsidRPr="006C28B7">
        <w:rPr>
          <w:sz w:val="28"/>
          <w:szCs w:val="28"/>
        </w:rPr>
        <w:t xml:space="preserve"> не </w:t>
      </w:r>
      <w:proofErr w:type="spellStart"/>
      <w:r w:rsidRPr="006C28B7">
        <w:rPr>
          <w:sz w:val="28"/>
          <w:szCs w:val="28"/>
        </w:rPr>
        <w:t>відображена</w:t>
      </w:r>
      <w:proofErr w:type="spellEnd"/>
      <w:r w:rsidRPr="006C28B7">
        <w:rPr>
          <w:sz w:val="28"/>
          <w:szCs w:val="28"/>
        </w:rPr>
        <w:t xml:space="preserve"> та не </w:t>
      </w:r>
      <w:proofErr w:type="spellStart"/>
      <w:r w:rsidRPr="006C28B7">
        <w:rPr>
          <w:sz w:val="28"/>
          <w:szCs w:val="28"/>
        </w:rPr>
        <w:t>задокументована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жодним</w:t>
      </w:r>
      <w:proofErr w:type="spellEnd"/>
      <w:r w:rsidRPr="006C28B7">
        <w:rPr>
          <w:sz w:val="28"/>
          <w:szCs w:val="28"/>
        </w:rPr>
        <w:t xml:space="preserve"> чином і на будь-</w:t>
      </w:r>
      <w:proofErr w:type="spellStart"/>
      <w:r w:rsidRPr="006C28B7">
        <w:rPr>
          <w:sz w:val="28"/>
          <w:szCs w:val="28"/>
        </w:rPr>
        <w:t>яких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носіях</w:t>
      </w:r>
      <w:proofErr w:type="spellEnd"/>
      <w:r w:rsidRPr="006C28B7">
        <w:rPr>
          <w:sz w:val="28"/>
          <w:szCs w:val="28"/>
        </w:rPr>
        <w:t xml:space="preserve">; </w:t>
      </w:r>
      <w:proofErr w:type="spellStart"/>
      <w:r w:rsidRPr="006C28B7">
        <w:rPr>
          <w:sz w:val="28"/>
          <w:szCs w:val="28"/>
        </w:rPr>
        <w:t>відображення</w:t>
      </w:r>
      <w:proofErr w:type="spellEnd"/>
      <w:r w:rsidRPr="006C28B7">
        <w:rPr>
          <w:sz w:val="28"/>
          <w:szCs w:val="28"/>
        </w:rPr>
        <w:t xml:space="preserve"> та </w:t>
      </w:r>
      <w:proofErr w:type="spellStart"/>
      <w:r w:rsidRPr="006C28B7">
        <w:rPr>
          <w:sz w:val="28"/>
          <w:szCs w:val="28"/>
        </w:rPr>
        <w:t>документування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якої</w:t>
      </w:r>
      <w:proofErr w:type="spellEnd"/>
      <w:r w:rsidRPr="006C28B7">
        <w:rPr>
          <w:sz w:val="28"/>
          <w:szCs w:val="28"/>
        </w:rPr>
        <w:t xml:space="preserve"> не </w:t>
      </w:r>
      <w:proofErr w:type="spellStart"/>
      <w:r w:rsidRPr="006C28B7">
        <w:rPr>
          <w:sz w:val="28"/>
          <w:szCs w:val="28"/>
        </w:rPr>
        <w:t>передбачено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чинним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законодавством</w:t>
      </w:r>
      <w:proofErr w:type="spellEnd"/>
      <w:r w:rsidRPr="006C28B7">
        <w:rPr>
          <w:sz w:val="28"/>
          <w:szCs w:val="28"/>
        </w:rPr>
        <w:t xml:space="preserve"> </w:t>
      </w:r>
      <w:proofErr w:type="spellStart"/>
      <w:r w:rsidRPr="006C28B7">
        <w:rPr>
          <w:sz w:val="28"/>
          <w:szCs w:val="28"/>
        </w:rPr>
        <w:t>України</w:t>
      </w:r>
      <w:proofErr w:type="spellEnd"/>
      <w:r w:rsidRPr="006C28B7">
        <w:rPr>
          <w:sz w:val="28"/>
          <w:szCs w:val="28"/>
        </w:rPr>
        <w:t>.</w:t>
      </w:r>
    </w:p>
    <w:p w:rsidR="00D1448F" w:rsidRPr="006C28B7" w:rsidRDefault="00D1448F" w:rsidP="00D1448F">
      <w:pPr>
        <w:pStyle w:val="2"/>
        <w:spacing w:after="0" w:line="240" w:lineRule="auto"/>
        <w:ind w:left="708" w:firstLine="567"/>
        <w:rPr>
          <w:sz w:val="28"/>
          <w:szCs w:val="28"/>
        </w:rPr>
      </w:pPr>
    </w:p>
    <w:p w:rsidR="00D1448F" w:rsidRPr="006C28B7" w:rsidRDefault="00D1448F" w:rsidP="00D1448F">
      <w:pPr>
        <w:pStyle w:val="2"/>
        <w:spacing w:after="0" w:line="240" w:lineRule="auto"/>
        <w:ind w:firstLine="567"/>
        <w:rPr>
          <w:sz w:val="28"/>
          <w:szCs w:val="28"/>
        </w:rPr>
      </w:pPr>
    </w:p>
    <w:p w:rsidR="00BF0AA6" w:rsidRDefault="00BF0AA6">
      <w:bookmarkStart w:id="0" w:name="_GoBack"/>
      <w:bookmarkEnd w:id="0"/>
    </w:p>
    <w:sectPr w:rsidR="00BF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E2"/>
    <w:rsid w:val="006A29E2"/>
    <w:rsid w:val="00BF0AA6"/>
    <w:rsid w:val="00D1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448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4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448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4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nachzag</dc:creator>
  <cp:keywords/>
  <dc:description/>
  <cp:lastModifiedBy>nachzag</cp:lastModifiedBy>
  <cp:revision>2</cp:revision>
  <dcterms:created xsi:type="dcterms:W3CDTF">2023-01-17T09:07:00Z</dcterms:created>
  <dcterms:modified xsi:type="dcterms:W3CDTF">2023-01-17T09:08:00Z</dcterms:modified>
</cp:coreProperties>
</file>